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66" w:rsidRPr="00146566" w:rsidRDefault="00146566" w:rsidP="001465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566">
        <w:rPr>
          <w:rFonts w:ascii="Times New Roman" w:hAnsi="Times New Roman" w:cs="Times New Roman"/>
          <w:b/>
          <w:sz w:val="40"/>
          <w:szCs w:val="40"/>
        </w:rPr>
        <w:t>П</w:t>
      </w:r>
      <w:bookmarkStart w:id="0" w:name="_GoBack"/>
      <w:bookmarkEnd w:id="0"/>
      <w:r w:rsidRPr="00146566">
        <w:rPr>
          <w:rFonts w:ascii="Times New Roman" w:hAnsi="Times New Roman" w:cs="Times New Roman"/>
          <w:b/>
          <w:sz w:val="40"/>
          <w:szCs w:val="40"/>
        </w:rPr>
        <w:t>ользовательское соглашение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Сервисов, Пользователь соглашается с тем, что определённая часть его персональной информации становится общедоступной.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3.3. Театр "Мастеровые" вправе передать персональную информацию Пользователя третьим лицам в следующих случаях: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3.3.1. Пользователь выразил согласие на такие действия;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3.3.2. Передача необходима для использования Пользователем Сервисов;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3.3.5. В целях обеспечения возможности защиты прав и законных интересов Театра "Мастеровые" или третьих лиц в случаях, когда Пользователь нарушает настоящую Политику, либо документы, содержащие условия использования конкретных Сервисов.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3.3.6.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Театра "Мастеровые".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3.4. При обработке персональных данных Пользователей Театр "Мастеровые" руководствуется Федеральным законом РФ «О персональных данных».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4. ИЗМЕНЕНИЕ И УДАЛЕНИЕ ПЕРСОНАЛЬНОЙ ИНФОРМАЦИИ. ОБЯЗАТЕЛЬНОЕ ХРАНЕНИЕ ДАННЫХ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4.1.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персональных данных в разделе «Личный кабинет».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4.2. Пользователь также может удалить предоставленную им в рамках определенной учетной записи персональную информацию, обратившись в техническую поддержку по почте russdramteatr@mail.ru. При этом удаление аккаунта может повлечь невозможность использования некоторых Сервисов Театра "Мастеровые".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 xml:space="preserve">4.3. Права, предусмотренные </w:t>
      </w:r>
      <w:proofErr w:type="spellStart"/>
      <w:r w:rsidRPr="00146566">
        <w:rPr>
          <w:rFonts w:ascii="Times New Roman" w:hAnsi="Times New Roman" w:cs="Times New Roman"/>
        </w:rPr>
        <w:t>пп</w:t>
      </w:r>
      <w:proofErr w:type="spellEnd"/>
      <w:r w:rsidRPr="00146566">
        <w:rPr>
          <w:rFonts w:ascii="Times New Roman" w:hAnsi="Times New Roman" w:cs="Times New Roman"/>
        </w:rPr>
        <w:t>. 4.1. и 4.2. настоящей Политики могут быть ограничены в соответствии с требованиями законодательства. В частности, такие ограничения могут предусматривать обязанность Театра "Мастеровые"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lastRenderedPageBreak/>
        <w:t>5. МЕРЫ, ПРИМЕНЯЕМЫЕ ДЛЯ ЗАЩИТЫ ПЕРСОНАЛЬНОЙ ИНФОРМАЦИИ ПОЛЬЗОВАТЕЛЯ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5.1. Театр "Мастеровые"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6. ИЗМЕНЕНИЕ ПОЛИТИКИ КОНФИДЕНЦИАЛЬНОСТИ. ПРИМЕНИМОЕ ЗАКОНОДАТЕЛЬСТВО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6.1. Театр "Мастеровые"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6.2. К настоящей Политике и отношениям между Пользователем и Театром "Мастеровые", возникающим в связи с применением Политики конфиденциальности, подлежит применению право Российской Федерации.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7. ОБРАТНАЯ СВЯЗЬ. ВОПРОСЫ И ПРЕДЛОЖЕНИЯ</w:t>
      </w:r>
    </w:p>
    <w:p w:rsidR="00146566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7.1. Все предложения или вопросы по поводу настоящей Политики Пользователь вправе направлять в Службу поддержки пользователей Театра "Мастеровые" (russdramteatr@mail.ru).</w:t>
      </w:r>
    </w:p>
    <w:p w:rsidR="001150FA" w:rsidRPr="00146566" w:rsidRDefault="00146566" w:rsidP="00146566">
      <w:pPr>
        <w:rPr>
          <w:rFonts w:ascii="Times New Roman" w:hAnsi="Times New Roman" w:cs="Times New Roman"/>
        </w:rPr>
      </w:pPr>
      <w:r w:rsidRPr="00146566">
        <w:rPr>
          <w:rFonts w:ascii="Times New Roman" w:hAnsi="Times New Roman" w:cs="Times New Roman"/>
        </w:rPr>
        <w:t>Дата публикации: 14.12.2020г.</w:t>
      </w:r>
    </w:p>
    <w:sectPr w:rsidR="001150FA" w:rsidRPr="0014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66"/>
    <w:rsid w:val="00146566"/>
    <w:rsid w:val="00BB532E"/>
    <w:rsid w:val="00C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1</cp:revision>
  <dcterms:created xsi:type="dcterms:W3CDTF">2020-12-14T10:38:00Z</dcterms:created>
  <dcterms:modified xsi:type="dcterms:W3CDTF">2020-12-14T10:39:00Z</dcterms:modified>
</cp:coreProperties>
</file>